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C2" w:rsidRPr="00CB5460" w:rsidRDefault="00765DA4">
      <w:pPr>
        <w:jc w:val="center"/>
        <w:rPr>
          <w:rFonts w:asciiTheme="majorHAnsi" w:hAnsiTheme="majorHAnsi" w:cs="Times New Roman"/>
          <w:b/>
          <w:bCs/>
          <w:sz w:val="24"/>
          <w:szCs w:val="26"/>
        </w:rPr>
      </w:pPr>
      <w:r w:rsidRPr="00CB5460">
        <w:rPr>
          <w:rFonts w:asciiTheme="majorHAnsi" w:hAnsiTheme="majorHAnsi" w:cs="Times New Roman"/>
          <w:b/>
          <w:bCs/>
          <w:sz w:val="24"/>
          <w:szCs w:val="26"/>
        </w:rPr>
        <w:t xml:space="preserve"> REDUKCJA DANYCH WYSOKOŚCIOWYCH ZAWARTYCH W NUMERYCZNYCH MODELACH TERENU POZYSKANYCH Z LOTNICZEGO SKANINGU LASEROWEGO DO MODELOWANIA HYDRAULICZNEGO</w:t>
      </w:r>
    </w:p>
    <w:p w:rsidR="001B26C2" w:rsidRPr="00CB5460" w:rsidRDefault="001B26C2">
      <w:pPr>
        <w:jc w:val="center"/>
        <w:rPr>
          <w:rFonts w:asciiTheme="majorHAnsi" w:hAnsiTheme="majorHAnsi" w:cs="Times New Roman"/>
          <w:b/>
          <w:bCs/>
          <w:sz w:val="24"/>
          <w:szCs w:val="26"/>
        </w:rPr>
      </w:pPr>
      <w:r w:rsidRPr="00CB5460">
        <w:rPr>
          <w:rFonts w:asciiTheme="majorHAnsi" w:hAnsiTheme="majorHAnsi" w:cs="Times New Roman"/>
          <w:b/>
          <w:bCs/>
          <w:sz w:val="24"/>
          <w:szCs w:val="26"/>
        </w:rPr>
        <w:t>Kierownik projektu – mgr inż. Krzysztof Bakuła</w:t>
      </w:r>
    </w:p>
    <w:p w:rsidR="001B26C2" w:rsidRPr="00CB5460" w:rsidRDefault="001B26C2">
      <w:pPr>
        <w:jc w:val="center"/>
        <w:rPr>
          <w:rFonts w:asciiTheme="majorHAnsi" w:hAnsiTheme="majorHAnsi" w:cs="Times New Roman"/>
          <w:b/>
          <w:bCs/>
          <w:sz w:val="24"/>
          <w:szCs w:val="26"/>
        </w:rPr>
      </w:pPr>
      <w:r w:rsidRPr="00CB5460">
        <w:rPr>
          <w:rFonts w:asciiTheme="majorHAnsi" w:hAnsiTheme="majorHAnsi" w:cs="Times New Roman"/>
          <w:b/>
          <w:bCs/>
          <w:sz w:val="24"/>
          <w:szCs w:val="26"/>
        </w:rPr>
        <w:t>Wydział Geodezji i Kartografii Politechniki Warszawskiej</w:t>
      </w:r>
    </w:p>
    <w:p w:rsidR="001B26C2" w:rsidRPr="00CB5460" w:rsidRDefault="001B26C2">
      <w:pPr>
        <w:jc w:val="center"/>
        <w:rPr>
          <w:rFonts w:asciiTheme="majorHAnsi" w:hAnsiTheme="majorHAnsi" w:cs="Times New Roman"/>
          <w:sz w:val="24"/>
          <w:szCs w:val="26"/>
        </w:rPr>
      </w:pPr>
      <w:r w:rsidRPr="00CB5460">
        <w:rPr>
          <w:rFonts w:asciiTheme="majorHAnsi" w:hAnsiTheme="majorHAnsi" w:cs="Times New Roman"/>
          <w:sz w:val="24"/>
          <w:szCs w:val="26"/>
        </w:rPr>
        <w:t>INFORMACJE O PROJEKCIE</w:t>
      </w:r>
    </w:p>
    <w:p w:rsidR="001B26C2" w:rsidRPr="00CB5460" w:rsidRDefault="001B26C2" w:rsidP="00765DA4">
      <w:pPr>
        <w:spacing w:after="120"/>
        <w:ind w:firstLine="426"/>
        <w:jc w:val="both"/>
        <w:rPr>
          <w:rFonts w:asciiTheme="majorHAnsi" w:hAnsiTheme="majorHAnsi" w:cs="Times New Roman"/>
          <w:sz w:val="24"/>
          <w:szCs w:val="24"/>
        </w:rPr>
      </w:pPr>
      <w:r w:rsidRPr="00CB5460">
        <w:rPr>
          <w:rFonts w:asciiTheme="majorHAnsi" w:hAnsiTheme="majorHAnsi" w:cs="Times New Roman"/>
          <w:sz w:val="24"/>
          <w:szCs w:val="24"/>
        </w:rPr>
        <w:t xml:space="preserve">W ostatnich latach coraz częściej występują katastrofy powodzi. Z tego powodu coraz większa uwaga skupiona jest na przewidywaniu tej katastrofy poprzez tworzenie map zagrożenia i poprzez symulacje powodziowe, bazujące m.in. na numerycznym modelu terenu, będącym trójwymiarową prezentacją wysokości i rzeźby terenu. Produkt ten, powstały dzięki technologii lotniczego skaningu laserowego,  stwarza </w:t>
      </w:r>
      <w:r w:rsidR="00765DA4" w:rsidRPr="00CB5460">
        <w:rPr>
          <w:rFonts w:asciiTheme="majorHAnsi" w:hAnsiTheme="majorHAnsi" w:cs="Times New Roman"/>
          <w:sz w:val="24"/>
          <w:szCs w:val="24"/>
        </w:rPr>
        <w:t>znaczące</w:t>
      </w:r>
      <w:r w:rsidRPr="00CB5460">
        <w:rPr>
          <w:rFonts w:asciiTheme="majorHAnsi" w:hAnsiTheme="majorHAnsi" w:cs="Times New Roman"/>
          <w:sz w:val="24"/>
          <w:szCs w:val="24"/>
        </w:rPr>
        <w:t xml:space="preserve"> problemy dla oprogramowania zajmującego się modelowaniem hydraulicznym przy wielkoobszarowych analizach, z racji ogromnej liczby punktów opisujących teren i biorących udział w skomplikowanych procesach obliczeniowych modelowania przejścia fali. W tym kontekście pojęcie redukcji danych wysokościowych jest istotnym zagadnieniem dla tworzenia wiarygodnych map zagrożenia powodziowego</w:t>
      </w:r>
      <w:r w:rsidR="00765DA4" w:rsidRPr="00CB5460">
        <w:rPr>
          <w:rFonts w:asciiTheme="majorHAnsi" w:hAnsiTheme="majorHAnsi" w:cs="Times New Roman"/>
          <w:sz w:val="24"/>
          <w:szCs w:val="24"/>
        </w:rPr>
        <w:t>.</w:t>
      </w:r>
      <w:r w:rsidRPr="00CB546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65DA4" w:rsidRPr="00CB5460" w:rsidRDefault="001B26C2" w:rsidP="00765DA4">
      <w:pPr>
        <w:spacing w:after="120"/>
        <w:ind w:firstLine="426"/>
        <w:jc w:val="both"/>
        <w:rPr>
          <w:rFonts w:asciiTheme="majorHAnsi" w:hAnsiTheme="majorHAnsi" w:cs="Times New Roman"/>
          <w:sz w:val="24"/>
          <w:szCs w:val="24"/>
        </w:rPr>
      </w:pPr>
      <w:r w:rsidRPr="00CB5460">
        <w:rPr>
          <w:rFonts w:asciiTheme="majorHAnsi" w:hAnsiTheme="majorHAnsi" w:cs="Times New Roman"/>
          <w:sz w:val="24"/>
          <w:szCs w:val="24"/>
        </w:rPr>
        <w:t xml:space="preserve">Rezultatem badań </w:t>
      </w:r>
      <w:r w:rsidR="00765DA4" w:rsidRPr="00CB5460">
        <w:rPr>
          <w:rFonts w:asciiTheme="majorHAnsi" w:hAnsiTheme="majorHAnsi" w:cs="Times New Roman"/>
          <w:sz w:val="24"/>
          <w:szCs w:val="24"/>
        </w:rPr>
        <w:t>jest</w:t>
      </w:r>
      <w:r w:rsidRPr="00CB5460">
        <w:rPr>
          <w:rFonts w:asciiTheme="majorHAnsi" w:hAnsiTheme="majorHAnsi" w:cs="Times New Roman"/>
          <w:sz w:val="24"/>
          <w:szCs w:val="24"/>
        </w:rPr>
        <w:t xml:space="preserve"> opracowanie metodyki redukcji ilości danych wysokościowych w postaci numerycznego modelu terenu dla potrzeb modelowania fali powodziowej, a także analiza jej przydatności i możliwości dla tego zagadnienia. Wykorzystane modele pozyskane technologi</w:t>
      </w:r>
      <w:r w:rsidR="00765DA4" w:rsidRPr="00CB5460">
        <w:rPr>
          <w:rFonts w:asciiTheme="majorHAnsi" w:hAnsiTheme="majorHAnsi" w:cs="Times New Roman"/>
          <w:sz w:val="24"/>
          <w:szCs w:val="24"/>
        </w:rPr>
        <w:t>ą</w:t>
      </w:r>
      <w:r w:rsidRPr="00CB5460">
        <w:rPr>
          <w:rFonts w:asciiTheme="majorHAnsi" w:hAnsiTheme="majorHAnsi" w:cs="Times New Roman"/>
          <w:sz w:val="24"/>
          <w:szCs w:val="24"/>
        </w:rPr>
        <w:t xml:space="preserve"> lotniczego skaningu laserowego,  poddane </w:t>
      </w:r>
      <w:r w:rsidR="00765DA4" w:rsidRPr="00CB5460">
        <w:rPr>
          <w:rFonts w:asciiTheme="majorHAnsi" w:hAnsiTheme="majorHAnsi" w:cs="Times New Roman"/>
          <w:sz w:val="24"/>
          <w:szCs w:val="24"/>
        </w:rPr>
        <w:t xml:space="preserve">zostały </w:t>
      </w:r>
      <w:r w:rsidRPr="00CB5460">
        <w:rPr>
          <w:rFonts w:asciiTheme="majorHAnsi" w:hAnsiTheme="majorHAnsi" w:cs="Times New Roman"/>
          <w:sz w:val="24"/>
          <w:szCs w:val="24"/>
        </w:rPr>
        <w:t>znaczącej redukcji wybranymi algorytmami opartymi na filtracji danych wysokościowyc</w:t>
      </w:r>
      <w:r w:rsidR="00765DA4" w:rsidRPr="00CB5460">
        <w:rPr>
          <w:rFonts w:asciiTheme="majorHAnsi" w:hAnsiTheme="majorHAnsi" w:cs="Times New Roman"/>
          <w:sz w:val="24"/>
          <w:szCs w:val="24"/>
        </w:rPr>
        <w:t>h. P</w:t>
      </w:r>
      <w:r w:rsidRPr="00CB5460">
        <w:rPr>
          <w:rFonts w:asciiTheme="majorHAnsi" w:hAnsiTheme="majorHAnsi" w:cs="Times New Roman"/>
          <w:sz w:val="24"/>
          <w:szCs w:val="24"/>
        </w:rPr>
        <w:t>o analizie z użyciem metod statystycznych pozwoli</w:t>
      </w:r>
      <w:r w:rsidR="00765DA4" w:rsidRPr="00CB5460">
        <w:rPr>
          <w:rFonts w:asciiTheme="majorHAnsi" w:hAnsiTheme="majorHAnsi" w:cs="Times New Roman"/>
          <w:sz w:val="24"/>
          <w:szCs w:val="24"/>
        </w:rPr>
        <w:t>ło to</w:t>
      </w:r>
      <w:r w:rsidRPr="00CB5460">
        <w:rPr>
          <w:rFonts w:asciiTheme="majorHAnsi" w:hAnsiTheme="majorHAnsi" w:cs="Times New Roman"/>
          <w:sz w:val="24"/>
          <w:szCs w:val="24"/>
        </w:rPr>
        <w:t xml:space="preserve"> na wybór najefektywniejszego – w odniesieniu do stopnia redukcji i zachowania dokładności produktu. Innowacyjność projektu stanowi podejście do redukcji danych jako do procesu, w którym użytkownik nie godzi się na utratę dokładności wyjściowego produktu. Proces taki jest możliwy przy wyselekcjonowaniu punktów bardziej istotnych dla opisu wysokości i rzeźby terenu i eliminacji tych, które w nadliczbowy sposób powielają informacje o terenie. Weryfikacja dokładności modeli wysokościowych, poddanych redukcji danych, wykonana </w:t>
      </w:r>
      <w:r w:rsidR="00765DA4" w:rsidRPr="00CB5460">
        <w:rPr>
          <w:rFonts w:asciiTheme="majorHAnsi" w:hAnsiTheme="majorHAnsi" w:cs="Times New Roman"/>
          <w:sz w:val="24"/>
          <w:szCs w:val="24"/>
        </w:rPr>
        <w:t>została poprzez wykonanie dwuwymiarowego modelowania hydraulicznego</w:t>
      </w:r>
      <w:r w:rsidRPr="00CB5460">
        <w:rPr>
          <w:rFonts w:asciiTheme="majorHAnsi" w:hAnsiTheme="majorHAnsi" w:cs="Times New Roman"/>
          <w:sz w:val="24"/>
          <w:szCs w:val="24"/>
        </w:rPr>
        <w:t xml:space="preserve"> </w:t>
      </w:r>
      <w:r w:rsidR="00765DA4" w:rsidRPr="00CB5460">
        <w:rPr>
          <w:rFonts w:asciiTheme="majorHAnsi" w:hAnsiTheme="majorHAnsi" w:cs="Times New Roman"/>
          <w:sz w:val="24"/>
          <w:szCs w:val="24"/>
        </w:rPr>
        <w:t xml:space="preserve">i porównania stref zalewowych pomiędzy danymi oryginalnymi a tymi poddanymi redukcji ilościowej danych. </w:t>
      </w:r>
      <w:r w:rsidRPr="00CB546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B26C2" w:rsidRPr="00CB5460" w:rsidRDefault="001B26C2" w:rsidP="00765DA4">
      <w:pPr>
        <w:spacing w:after="120"/>
        <w:ind w:firstLine="426"/>
        <w:jc w:val="both"/>
        <w:rPr>
          <w:rFonts w:asciiTheme="majorHAnsi" w:hAnsiTheme="majorHAnsi" w:cs="Times New Roman"/>
          <w:sz w:val="24"/>
          <w:szCs w:val="24"/>
        </w:rPr>
      </w:pPr>
      <w:r w:rsidRPr="00CB5460">
        <w:rPr>
          <w:rFonts w:asciiTheme="majorHAnsi" w:hAnsiTheme="majorHAnsi" w:cs="Times New Roman"/>
          <w:sz w:val="24"/>
          <w:szCs w:val="24"/>
        </w:rPr>
        <w:t>Prezentowany projekt, ze swoim interdyscyplinarnym charakterem, przyczyni</w:t>
      </w:r>
      <w:r w:rsidR="00765DA4" w:rsidRPr="00CB5460">
        <w:rPr>
          <w:rFonts w:asciiTheme="majorHAnsi" w:hAnsiTheme="majorHAnsi" w:cs="Times New Roman"/>
          <w:sz w:val="24"/>
          <w:szCs w:val="24"/>
        </w:rPr>
        <w:t>a</w:t>
      </w:r>
      <w:r w:rsidRPr="00CB5460">
        <w:rPr>
          <w:rFonts w:asciiTheme="majorHAnsi" w:hAnsiTheme="majorHAnsi" w:cs="Times New Roman"/>
          <w:sz w:val="24"/>
          <w:szCs w:val="24"/>
        </w:rPr>
        <w:t xml:space="preserve"> się do rozwoju dziedzin, w których stosowane są ogromne zbiory danych wysokościowych rzędu milionów punktów na kilometr kwadratowy, stwarzające problemy z racji swoich rozmiarów. </w:t>
      </w:r>
      <w:r w:rsidR="00765DA4" w:rsidRPr="00CB5460">
        <w:rPr>
          <w:rFonts w:asciiTheme="majorHAnsi" w:hAnsiTheme="majorHAnsi" w:cs="Times New Roman"/>
          <w:sz w:val="24"/>
          <w:szCs w:val="24"/>
        </w:rPr>
        <w:t>Dotyczy on również problematyki doboru źródła danych wysokościowych do modelowania 2D, a także efektywnego wykorzystania danych geoprzestrzennych dostarczanych przez specjalistów z zakresu geodezji i kartografii.</w:t>
      </w:r>
    </w:p>
    <w:p w:rsidR="001B26C2" w:rsidRPr="00CB5460" w:rsidRDefault="001B26C2" w:rsidP="00765DA4">
      <w:pPr>
        <w:spacing w:after="120"/>
        <w:ind w:firstLine="426"/>
        <w:jc w:val="both"/>
        <w:rPr>
          <w:rFonts w:asciiTheme="majorHAnsi" w:hAnsiTheme="majorHAnsi" w:cs="Times New Roman"/>
          <w:sz w:val="24"/>
          <w:szCs w:val="24"/>
        </w:rPr>
      </w:pPr>
      <w:r w:rsidRPr="00CB5460">
        <w:rPr>
          <w:rFonts w:asciiTheme="majorHAnsi" w:hAnsiTheme="majorHAnsi" w:cs="Times New Roman"/>
          <w:sz w:val="24"/>
          <w:szCs w:val="24"/>
        </w:rPr>
        <w:t xml:space="preserve">Grant badawczy finansowany jest w ramach programu Ventures Fundacji na Rzecz Nauki Polskiej ze środków Programu Operacyjnego Innowacyjna Gospodarka. </w:t>
      </w:r>
      <w:r w:rsidRPr="00CB5460">
        <w:rPr>
          <w:rFonts w:asciiTheme="majorHAnsi" w:hAnsiTheme="majorHAnsi" w:cs="Times New Roman"/>
          <w:sz w:val="24"/>
          <w:szCs w:val="24"/>
        </w:rPr>
        <w:lastRenderedPageBreak/>
        <w:t xml:space="preserve">Opiekunem naukowym </w:t>
      </w:r>
      <w:r w:rsidR="00CB5460">
        <w:rPr>
          <w:rFonts w:asciiTheme="majorHAnsi" w:hAnsiTheme="majorHAnsi" w:cs="Times New Roman"/>
          <w:sz w:val="24"/>
          <w:szCs w:val="24"/>
        </w:rPr>
        <w:t>projektu</w:t>
      </w:r>
      <w:r w:rsidRPr="00CB5460">
        <w:rPr>
          <w:rFonts w:asciiTheme="majorHAnsi" w:hAnsiTheme="majorHAnsi" w:cs="Times New Roman"/>
          <w:sz w:val="24"/>
          <w:szCs w:val="24"/>
        </w:rPr>
        <w:t xml:space="preserve"> jest prof. nzw. dr hab. Zdzisław Kurczyński, krajowy ekspert w technologii skaningu laserowego aktywnie zaangażowany w projekt </w:t>
      </w:r>
      <w:r w:rsidRPr="00CB5460">
        <w:rPr>
          <w:rStyle w:val="st"/>
          <w:rFonts w:asciiTheme="majorHAnsi" w:hAnsiTheme="majorHAnsi"/>
          <w:sz w:val="24"/>
          <w:szCs w:val="24"/>
        </w:rPr>
        <w:t>Informatycznego Systemu Osłony Kraju przed nadzwyczajnymi zagrożeniami (ISOK)</w:t>
      </w:r>
      <w:r w:rsidRPr="00CB5460">
        <w:rPr>
          <w:rFonts w:asciiTheme="majorHAnsi" w:hAnsiTheme="majorHAnsi" w:cs="Times New Roman"/>
          <w:sz w:val="24"/>
          <w:szCs w:val="24"/>
        </w:rPr>
        <w:t xml:space="preserve">. </w:t>
      </w:r>
      <w:r w:rsidR="003300C7">
        <w:rPr>
          <w:rFonts w:asciiTheme="majorHAnsi" w:hAnsiTheme="majorHAnsi" w:cs="Times New Roman"/>
          <w:sz w:val="24"/>
          <w:szCs w:val="24"/>
        </w:rPr>
        <w:t>Partnerami w projekcie jest Regionalny Zarząd Gospodarki Wodnej w Krakowie oraz firma DHI Polska.</w:t>
      </w:r>
    </w:p>
    <w:sectPr w:rsidR="001B26C2" w:rsidRPr="00CB5460" w:rsidSect="001B26C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7D6" w:rsidRDefault="000337D6">
      <w:pPr>
        <w:spacing w:after="0" w:line="240" w:lineRule="auto"/>
      </w:pPr>
      <w:r>
        <w:separator/>
      </w:r>
    </w:p>
  </w:endnote>
  <w:endnote w:type="continuationSeparator" w:id="0">
    <w:p w:rsidR="000337D6" w:rsidRDefault="0003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C2" w:rsidRDefault="00BB2E01">
    <w:pPr>
      <w:pStyle w:val="Stopka"/>
      <w:jc w:val="center"/>
    </w:pPr>
    <w:fldSimple w:instr=" PAGE   \* MERGEFORMAT ">
      <w:r w:rsidR="003300C7">
        <w:rPr>
          <w:noProof/>
        </w:rPr>
        <w:t>1</w:t>
      </w:r>
    </w:fldSimple>
  </w:p>
  <w:p w:rsidR="001B26C2" w:rsidRDefault="001B2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7D6" w:rsidRDefault="000337D6">
      <w:pPr>
        <w:spacing w:after="0" w:line="240" w:lineRule="auto"/>
      </w:pPr>
      <w:r>
        <w:separator/>
      </w:r>
    </w:p>
  </w:footnote>
  <w:footnote w:type="continuationSeparator" w:id="0">
    <w:p w:rsidR="000337D6" w:rsidRDefault="0003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C2" w:rsidRDefault="001B26C2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Fundacja na rzecz Nauki Polskiej, program Ventures 9/2012</w:t>
    </w:r>
  </w:p>
  <w:p w:rsidR="001B26C2" w:rsidRDefault="001B26C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C2"/>
    <w:rsid w:val="00026E14"/>
    <w:rsid w:val="000337D6"/>
    <w:rsid w:val="001B26C2"/>
    <w:rsid w:val="003300C7"/>
    <w:rsid w:val="004B4504"/>
    <w:rsid w:val="00765DA4"/>
    <w:rsid w:val="008612B6"/>
    <w:rsid w:val="008E1045"/>
    <w:rsid w:val="0091146B"/>
    <w:rsid w:val="00BB2E01"/>
    <w:rsid w:val="00CB5460"/>
    <w:rsid w:val="00E1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B6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uiPriority w:val="99"/>
    <w:rsid w:val="008612B6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8612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8612B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61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2B6"/>
    <w:rPr>
      <w:rFonts w:ascii="Times New Roman" w:eastAsia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861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2B6"/>
    <w:rPr>
      <w:rFonts w:ascii="Times New Roman" w:eastAsia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8612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12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612B6"/>
    <w:rPr>
      <w:rFonts w:ascii="Times New Roman" w:hAnsi="Times New Roman" w:cs="Times New Roman"/>
      <w:vertAlign w:val="superscript"/>
    </w:rPr>
  </w:style>
  <w:style w:type="character" w:customStyle="1" w:styleId="st">
    <w:name w:val="st"/>
    <w:basedOn w:val="Domylnaczcionkaakapitu"/>
    <w:uiPriority w:val="99"/>
    <w:rsid w:val="008612B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2723</Characters>
  <Application>Microsoft Office Word</Application>
  <DocSecurity>0</DocSecurity>
  <Lines>22</Lines>
  <Paragraphs>6</Paragraphs>
  <ScaleCrop>false</ScaleCrop>
  <Company>ZFTiSIP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Krzysztof</cp:lastModifiedBy>
  <cp:revision>5</cp:revision>
  <cp:lastPrinted>2012-04-15T21:07:00Z</cp:lastPrinted>
  <dcterms:created xsi:type="dcterms:W3CDTF">2014-09-04T14:45:00Z</dcterms:created>
  <dcterms:modified xsi:type="dcterms:W3CDTF">2014-09-04T15:16:00Z</dcterms:modified>
</cp:coreProperties>
</file>